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C9B9C" w14:textId="77777777" w:rsidR="00C436C3" w:rsidRPr="00A97845" w:rsidRDefault="00D66231" w:rsidP="00C436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97845">
        <w:rPr>
          <w:rFonts w:cstheme="minorHAnsi"/>
          <w:b/>
          <w:bCs/>
        </w:rPr>
        <w:t>Uproszczona oferta na realizację zadania publicznego pod nazwą</w:t>
      </w:r>
      <w:r w:rsidR="00C436C3" w:rsidRPr="00A97845">
        <w:rPr>
          <w:rFonts w:cstheme="minorHAnsi"/>
          <w:b/>
          <w:bCs/>
        </w:rPr>
        <w:t>:</w:t>
      </w:r>
    </w:p>
    <w:p w14:paraId="51F8A2E7" w14:textId="5E5534F2" w:rsidR="00C436C3" w:rsidRPr="00A97845" w:rsidRDefault="00D66231" w:rsidP="00C436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97845">
        <w:rPr>
          <w:rFonts w:cstheme="minorHAnsi"/>
          <w:b/>
          <w:bCs/>
        </w:rPr>
        <w:t>„</w:t>
      </w:r>
      <w:proofErr w:type="spellStart"/>
      <w:r w:rsidR="004C66C2" w:rsidRPr="004C66C2">
        <w:rPr>
          <w:rFonts w:cstheme="minorHAnsi"/>
          <w:b/>
          <w:bCs/>
        </w:rPr>
        <w:t>Bezpromilowy</w:t>
      </w:r>
      <w:proofErr w:type="spellEnd"/>
      <w:r w:rsidR="004C66C2" w:rsidRPr="004C66C2">
        <w:rPr>
          <w:rFonts w:cstheme="minorHAnsi"/>
          <w:b/>
          <w:bCs/>
        </w:rPr>
        <w:t xml:space="preserve"> piknik rodzinny z OSP Bieńkowice”</w:t>
      </w:r>
    </w:p>
    <w:p w14:paraId="259B9377" w14:textId="0759B27F" w:rsidR="00D66231" w:rsidRDefault="00D66231" w:rsidP="004C66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A97845">
        <w:rPr>
          <w:rFonts w:cstheme="minorHAnsi"/>
          <w:b/>
          <w:bCs/>
        </w:rPr>
        <w:t xml:space="preserve">złożona przez </w:t>
      </w:r>
      <w:r w:rsidR="004C66C2" w:rsidRPr="004C66C2">
        <w:rPr>
          <w:rFonts w:cstheme="minorHAnsi"/>
          <w:b/>
          <w:bCs/>
        </w:rPr>
        <w:t>Ochotnicz</w:t>
      </w:r>
      <w:r w:rsidR="004C66C2" w:rsidRPr="004C66C2">
        <w:rPr>
          <w:rFonts w:cstheme="minorHAnsi"/>
          <w:b/>
          <w:bCs/>
        </w:rPr>
        <w:t>ą</w:t>
      </w:r>
      <w:r w:rsidR="004C66C2" w:rsidRPr="004C66C2">
        <w:rPr>
          <w:rFonts w:cstheme="minorHAnsi"/>
          <w:b/>
          <w:bCs/>
        </w:rPr>
        <w:t xml:space="preserve"> Straż Pożarn</w:t>
      </w:r>
      <w:r w:rsidR="004C66C2" w:rsidRPr="004C66C2">
        <w:rPr>
          <w:rFonts w:cstheme="minorHAnsi"/>
          <w:b/>
          <w:bCs/>
        </w:rPr>
        <w:t>ą</w:t>
      </w:r>
      <w:r w:rsidR="004C66C2" w:rsidRPr="004C66C2">
        <w:rPr>
          <w:rFonts w:cstheme="minorHAnsi"/>
          <w:b/>
          <w:bCs/>
        </w:rPr>
        <w:t xml:space="preserve"> w Bieńkowicach, Bieńkowice 122, 32-410 Dobczyce</w:t>
      </w:r>
    </w:p>
    <w:p w14:paraId="6EB20432" w14:textId="77777777" w:rsidR="004C66C2" w:rsidRPr="00A97845" w:rsidRDefault="004C66C2" w:rsidP="004C66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2DF99A0E" w14:textId="77777777" w:rsidR="004C66C2" w:rsidRDefault="004C66C2" w:rsidP="00950E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EAB9070" w14:textId="72226E97" w:rsidR="00D90F04" w:rsidRPr="00A97845" w:rsidRDefault="006C26AE" w:rsidP="00950E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97845">
        <w:rPr>
          <w:rFonts w:cstheme="minorHAnsi"/>
        </w:rPr>
        <w:t xml:space="preserve">W dniu </w:t>
      </w:r>
      <w:r w:rsidR="004C66C2">
        <w:rPr>
          <w:rFonts w:cstheme="minorHAnsi"/>
        </w:rPr>
        <w:t>26</w:t>
      </w:r>
      <w:r w:rsidR="00D66231" w:rsidRPr="00A97845">
        <w:rPr>
          <w:rFonts w:cstheme="minorHAnsi"/>
        </w:rPr>
        <w:t>.0</w:t>
      </w:r>
      <w:r w:rsidR="00950E16" w:rsidRPr="00A97845">
        <w:rPr>
          <w:rFonts w:cstheme="minorHAnsi"/>
        </w:rPr>
        <w:t>5</w:t>
      </w:r>
      <w:r w:rsidR="00D66231" w:rsidRPr="00A97845">
        <w:rPr>
          <w:rFonts w:cstheme="minorHAnsi"/>
        </w:rPr>
        <w:t>.2023</w:t>
      </w:r>
      <w:r w:rsidRPr="00A97845">
        <w:rPr>
          <w:rFonts w:cstheme="minorHAnsi"/>
        </w:rPr>
        <w:t xml:space="preserve"> roku do Urzędu Gminy</w:t>
      </w:r>
      <w:r w:rsidR="00C436C3" w:rsidRPr="00A97845">
        <w:rPr>
          <w:rFonts w:cstheme="minorHAnsi"/>
        </w:rPr>
        <w:t xml:space="preserve"> i Miasta</w:t>
      </w:r>
      <w:r w:rsidRPr="00A97845">
        <w:rPr>
          <w:rFonts w:cstheme="minorHAnsi"/>
        </w:rPr>
        <w:t xml:space="preserve"> Dobczyce wpłynęła uproszczona oferta na realizację zadania publicznego</w:t>
      </w:r>
      <w:r w:rsidR="00A266D9" w:rsidRPr="00A97845">
        <w:rPr>
          <w:rFonts w:cstheme="minorHAnsi"/>
        </w:rPr>
        <w:t xml:space="preserve"> pod nazwą </w:t>
      </w:r>
      <w:r w:rsidR="004C66C2" w:rsidRPr="004C66C2">
        <w:rPr>
          <w:rFonts w:cstheme="minorHAnsi"/>
        </w:rPr>
        <w:t>„</w:t>
      </w:r>
      <w:proofErr w:type="spellStart"/>
      <w:r w:rsidR="004C66C2" w:rsidRPr="004C66C2">
        <w:rPr>
          <w:rFonts w:cstheme="minorHAnsi"/>
        </w:rPr>
        <w:t>Bezpromilowy</w:t>
      </w:r>
      <w:proofErr w:type="spellEnd"/>
      <w:r w:rsidR="004C66C2" w:rsidRPr="004C66C2">
        <w:rPr>
          <w:rFonts w:cstheme="minorHAnsi"/>
        </w:rPr>
        <w:t xml:space="preserve"> piknik rodzinny z OSP Bieńkowice”</w:t>
      </w:r>
      <w:r w:rsidR="004C66C2">
        <w:rPr>
          <w:rFonts w:cstheme="minorHAnsi"/>
        </w:rPr>
        <w:t xml:space="preserve"> </w:t>
      </w:r>
      <w:r w:rsidR="007127BA" w:rsidRPr="00A97845">
        <w:rPr>
          <w:rFonts w:cstheme="minorHAnsi"/>
        </w:rPr>
        <w:t>zło</w:t>
      </w:r>
      <w:r w:rsidRPr="00A97845">
        <w:rPr>
          <w:rFonts w:cstheme="minorHAnsi"/>
        </w:rPr>
        <w:t>żon</w:t>
      </w:r>
      <w:r w:rsidR="00950E16" w:rsidRPr="00A97845">
        <w:rPr>
          <w:rFonts w:cstheme="minorHAnsi"/>
        </w:rPr>
        <w:t>y</w:t>
      </w:r>
      <w:r w:rsidRPr="00A97845">
        <w:rPr>
          <w:rFonts w:cstheme="minorHAnsi"/>
        </w:rPr>
        <w:t xml:space="preserve"> przez</w:t>
      </w:r>
      <w:r w:rsidR="00D90F04" w:rsidRPr="00A97845">
        <w:rPr>
          <w:rFonts w:cstheme="minorHAnsi"/>
        </w:rPr>
        <w:t>:</w:t>
      </w:r>
      <w:r w:rsidR="00245D40" w:rsidRPr="00A97845">
        <w:rPr>
          <w:rFonts w:cstheme="minorHAnsi"/>
        </w:rPr>
        <w:t xml:space="preserve"> </w:t>
      </w:r>
      <w:r w:rsidR="004C66C2" w:rsidRPr="004C66C2">
        <w:rPr>
          <w:rFonts w:cstheme="minorHAnsi"/>
        </w:rPr>
        <w:t>Ochotniczą Straż Pożarną w Bieńkowicach, Bieńkowice 122</w:t>
      </w:r>
      <w:r w:rsidR="00950E16" w:rsidRPr="00A97845">
        <w:rPr>
          <w:rFonts w:cstheme="minorHAnsi"/>
        </w:rPr>
        <w:t>, 32-410 Dobczyce.</w:t>
      </w:r>
    </w:p>
    <w:p w14:paraId="48D2E3EA" w14:textId="46239987" w:rsidR="00950E16" w:rsidRPr="00A97845" w:rsidRDefault="00950E16">
      <w:pPr>
        <w:rPr>
          <w:rFonts w:cstheme="minorHAnsi"/>
        </w:rPr>
      </w:pPr>
    </w:p>
    <w:p w14:paraId="0CD3EDF2" w14:textId="7AC852EE" w:rsidR="00950E16" w:rsidRPr="00A97845" w:rsidRDefault="00950E16" w:rsidP="00950E16">
      <w:pPr>
        <w:jc w:val="both"/>
        <w:rPr>
          <w:rFonts w:cstheme="minorHAnsi"/>
        </w:rPr>
      </w:pPr>
      <w:r w:rsidRPr="00A97845">
        <w:rPr>
          <w:rFonts w:cstheme="minorHAnsi"/>
        </w:rPr>
        <w:t xml:space="preserve">Zgodnie z art. 19 a ustawy z dnia 24 kwietnia 2003 r. o działalności pożytku publicznego </w:t>
      </w:r>
      <w:r w:rsidR="004C66C2">
        <w:rPr>
          <w:rFonts w:cstheme="minorHAnsi"/>
        </w:rPr>
        <w:br/>
      </w:r>
      <w:r w:rsidRPr="00A97845">
        <w:rPr>
          <w:rFonts w:cstheme="minorHAnsi"/>
        </w:rPr>
        <w:t>i o wolontariacie ( Dz.U. z 2023 r. poz. 571), w terminie nie dłuższym niż 7 dni roboczych od dnia wpłynięcia oferty, organ wykonawczy jednostki samorządu terytorialnego zamieszcza ofertę na okres 7 dni:</w:t>
      </w:r>
    </w:p>
    <w:p w14:paraId="2F484832" w14:textId="77777777" w:rsidR="00950E16" w:rsidRPr="00A97845" w:rsidRDefault="00950E16" w:rsidP="00950E16">
      <w:pPr>
        <w:rPr>
          <w:rFonts w:cstheme="minorHAnsi"/>
        </w:rPr>
      </w:pPr>
      <w:r w:rsidRPr="00A97845">
        <w:rPr>
          <w:rFonts w:cstheme="minorHAnsi"/>
        </w:rPr>
        <w:t>- w Biuletynie Informacji Publicznej;</w:t>
      </w:r>
    </w:p>
    <w:p w14:paraId="03066AF4" w14:textId="77777777" w:rsidR="00950E16" w:rsidRPr="00A97845" w:rsidRDefault="00950E16" w:rsidP="00950E16">
      <w:pPr>
        <w:rPr>
          <w:rFonts w:cstheme="minorHAnsi"/>
        </w:rPr>
      </w:pPr>
      <w:r w:rsidRPr="00A97845">
        <w:rPr>
          <w:rFonts w:cstheme="minorHAnsi"/>
        </w:rPr>
        <w:t>- w siedzibie organu jednostki samorządu terytorialnego w miejscu przeznaczonym na zamieszczanie ogłoszeń;</w:t>
      </w:r>
    </w:p>
    <w:p w14:paraId="6D86A625" w14:textId="77777777" w:rsidR="004C66C2" w:rsidRDefault="00950E16" w:rsidP="00950E16">
      <w:pPr>
        <w:rPr>
          <w:rFonts w:cstheme="minorHAnsi"/>
        </w:rPr>
      </w:pPr>
      <w:r w:rsidRPr="00A97845">
        <w:rPr>
          <w:rFonts w:cstheme="minorHAnsi"/>
        </w:rPr>
        <w:t>- na stronie internetowej organu jednostki samorządu terytorialnego.</w:t>
      </w:r>
      <w:r w:rsidR="006C26AE" w:rsidRPr="00A97845">
        <w:rPr>
          <w:rFonts w:cstheme="minorHAnsi"/>
        </w:rPr>
        <w:br/>
      </w:r>
    </w:p>
    <w:p w14:paraId="4344370A" w14:textId="5B97E706" w:rsidR="00950E16" w:rsidRPr="00A97845" w:rsidRDefault="00950E16" w:rsidP="00950E16">
      <w:pPr>
        <w:rPr>
          <w:rFonts w:cstheme="minorHAnsi"/>
        </w:rPr>
      </w:pPr>
      <w:r w:rsidRPr="00A97845">
        <w:rPr>
          <w:rFonts w:cstheme="minorHAnsi"/>
        </w:rPr>
        <w:t>Każdy, w terminie 7 dni od dnia zamieszczenia oferty w sposób, o którym mowa w ust. 3 ww. ustawy, może zgłosić uwagi dotyczące oferty.</w:t>
      </w:r>
    </w:p>
    <w:p w14:paraId="1A386C8A" w14:textId="43E11838" w:rsidR="00824C80" w:rsidRPr="00A97845" w:rsidRDefault="00950E16" w:rsidP="00950E16">
      <w:pPr>
        <w:jc w:val="both"/>
        <w:rPr>
          <w:rFonts w:cstheme="minorHAnsi"/>
        </w:rPr>
      </w:pPr>
      <w:r w:rsidRPr="00A97845">
        <w:rPr>
          <w:rFonts w:cstheme="minorHAnsi"/>
        </w:rPr>
        <w:t>Po upływie terminu, o którym mowa w ust. 4 ww. ustawy oraz po rozpatrzeniu uwag, organ wykonawczy jednostki samorządu terytorialnego niezwłocznie zawiera umowę o wsparcie realizacji zadania publicznego lub o powierzenie realizacji zadania publicznego. Oferta, o której mowa w ust. 2 ww. ustawy, stanowi załącznik do umowy.</w:t>
      </w:r>
    </w:p>
    <w:sectPr w:rsidR="00824C80" w:rsidRPr="00A97845" w:rsidSect="00950E16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6F7"/>
    <w:rsid w:val="00001F44"/>
    <w:rsid w:val="00067A7C"/>
    <w:rsid w:val="00127BB9"/>
    <w:rsid w:val="001A11D9"/>
    <w:rsid w:val="00245D40"/>
    <w:rsid w:val="002C3E68"/>
    <w:rsid w:val="003C273A"/>
    <w:rsid w:val="004020F5"/>
    <w:rsid w:val="00446D92"/>
    <w:rsid w:val="004C66C2"/>
    <w:rsid w:val="004D7583"/>
    <w:rsid w:val="00506199"/>
    <w:rsid w:val="00522559"/>
    <w:rsid w:val="0063719B"/>
    <w:rsid w:val="006C26AE"/>
    <w:rsid w:val="006F2537"/>
    <w:rsid w:val="007127BA"/>
    <w:rsid w:val="00824C80"/>
    <w:rsid w:val="0083666B"/>
    <w:rsid w:val="00950E16"/>
    <w:rsid w:val="00A266D9"/>
    <w:rsid w:val="00A97845"/>
    <w:rsid w:val="00AA76B8"/>
    <w:rsid w:val="00AF0D32"/>
    <w:rsid w:val="00B56F8D"/>
    <w:rsid w:val="00C436C3"/>
    <w:rsid w:val="00C47242"/>
    <w:rsid w:val="00D66231"/>
    <w:rsid w:val="00D90F04"/>
    <w:rsid w:val="00DA16F7"/>
    <w:rsid w:val="00E40ED5"/>
    <w:rsid w:val="00F41CE0"/>
    <w:rsid w:val="00F7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E237E"/>
  <w15:chartTrackingRefBased/>
  <w15:docId w15:val="{252CDB78-C716-407D-8520-D3B961F6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662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Braś</dc:creator>
  <cp:keywords/>
  <dc:description/>
  <cp:lastModifiedBy>Magdalena</cp:lastModifiedBy>
  <cp:revision>31</cp:revision>
  <cp:lastPrinted>2023-05-05T09:20:00Z</cp:lastPrinted>
  <dcterms:created xsi:type="dcterms:W3CDTF">2020-07-21T13:00:00Z</dcterms:created>
  <dcterms:modified xsi:type="dcterms:W3CDTF">2023-05-29T09:01:00Z</dcterms:modified>
</cp:coreProperties>
</file>