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3" o:title="Pergamin" type="tile"/>
    </v:background>
  </w:background>
  <w:body>
    <w:p w:rsidR="009268BE" w:rsidRPr="009268BE" w:rsidRDefault="009268BE" w:rsidP="00AA137E">
      <w:pPr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bookmarkStart w:id="0" w:name="_GoBack"/>
      <w:bookmarkEnd w:id="0"/>
    </w:p>
    <w:p w:rsidR="00A23722" w:rsidRPr="00F94CB4" w:rsidRDefault="00A23722" w:rsidP="00AA137E">
      <w:pPr>
        <w:jc w:val="center"/>
        <w:rPr>
          <w:rFonts w:ascii="Times New Roman" w:hAnsi="Times New Roman" w:cs="Times New Roman"/>
          <w:b/>
          <w:i/>
          <w:u w:val="single"/>
          <w14:textFill>
            <w14:gradFill>
              <w14:gsLst>
                <w14:gs w14:pos="0">
                  <w14:schemeClr w14:val="accent1">
                    <w14:lumMod w14:val="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:rsidR="004E4CFC" w:rsidRDefault="008E6700" w:rsidP="00CF693C">
      <w:pPr>
        <w:ind w:left="-284"/>
        <w:jc w:val="center"/>
        <w:rPr>
          <w:rFonts w:ascii="Times New Roman" w:hAnsi="Times New Roman" w:cs="Times New Roman"/>
          <w:b/>
          <w:i/>
          <w:sz w:val="96"/>
          <w:szCs w:val="96"/>
          <w:u w:val="single"/>
        </w:rPr>
      </w:pPr>
      <w:r>
        <w:rPr>
          <w:noProof/>
          <w:lang w:eastAsia="pl-PL"/>
        </w:rPr>
        <w:drawing>
          <wp:inline distT="0" distB="0" distL="0" distR="0" wp14:anchorId="56E02B42" wp14:editId="70E878D6">
            <wp:extent cx="6216199" cy="909955"/>
            <wp:effectExtent l="0" t="0" r="0" b="4445"/>
            <wp:docPr id="5" name="Obraz 5" descr="https://www.arimr.gov.pl/fileadmin/pliki/Loga_ARiMR/Niebieskie_Logo/01_04_2019/logo_arimr_25_lat_unowoczesniam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arimr.gov.pl/fileadmin/pliki/Loga_ARiMR/Niebieskie_Logo/01_04_2019/logo_arimr_25_lat_unowoczesniam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85" cy="91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endPos="0" dist="508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268BE" w:rsidRDefault="009268BE" w:rsidP="004E4CFC">
      <w:pPr>
        <w:ind w:left="-851"/>
        <w:rPr>
          <w:rFonts w:ascii="Times New Roman" w:hAnsi="Times New Roman" w:cs="Times New Roman"/>
          <w:b/>
          <w:i/>
          <w:u w:val="single"/>
        </w:rPr>
      </w:pPr>
    </w:p>
    <w:p w:rsidR="00284335" w:rsidRPr="001D6773" w:rsidRDefault="008B7D7D" w:rsidP="008B7D7D">
      <w:pPr>
        <w:jc w:val="center"/>
        <w:rPr>
          <w:rFonts w:ascii="Times New Roman" w:hAnsi="Times New Roman" w:cs="Times New Roman"/>
          <w:b/>
          <w:i/>
          <w:color w:val="0070C0"/>
          <w:sz w:val="96"/>
          <w:szCs w:val="96"/>
          <w:u w:val="single"/>
        </w:rPr>
      </w:pPr>
      <w:r w:rsidRPr="001D6773">
        <w:rPr>
          <w:rFonts w:ascii="Times New Roman" w:hAnsi="Times New Roman" w:cs="Times New Roman"/>
          <w:b/>
          <w:i/>
          <w:color w:val="0070C0"/>
          <w:sz w:val="96"/>
          <w:szCs w:val="96"/>
          <w:u w:val="single"/>
        </w:rPr>
        <w:t>ZAPRO</w:t>
      </w:r>
      <w:r w:rsidRPr="001D6773">
        <w:rPr>
          <w:rFonts w:ascii="Times New Roman" w:hAnsi="Times New Roman" w:cs="Times New Roman"/>
          <w:b/>
          <w:i/>
          <w:color w:val="0070C0"/>
          <w:sz w:val="96"/>
          <w:szCs w:val="96"/>
          <w:u w:val="single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SZENIE</w:t>
      </w:r>
    </w:p>
    <w:p w:rsidR="00A4748E" w:rsidRPr="00F94CB4" w:rsidRDefault="00A4748E" w:rsidP="008B7D7D">
      <w:pPr>
        <w:jc w:val="center"/>
        <w:rPr>
          <w:rFonts w:ascii="Times New Roman" w:hAnsi="Times New Roman" w:cs="Times New Roman"/>
          <w:color w:val="536142" w:themeColor="accent1" w:themeShade="80"/>
          <w:sz w:val="20"/>
          <w:szCs w:val="20"/>
        </w:rPr>
      </w:pPr>
    </w:p>
    <w:p w:rsidR="007314D5" w:rsidRPr="00CF693C" w:rsidRDefault="00A3748E" w:rsidP="00096912">
      <w:pPr>
        <w:spacing w:after="0"/>
        <w:ind w:left="142"/>
        <w:jc w:val="center"/>
        <w:rPr>
          <w:rFonts w:ascii="Times New Roman" w:hAnsi="Times New Roman" w:cs="Times New Roman"/>
          <w:color w:val="536142" w:themeColor="accent1" w:themeShade="80"/>
          <w:sz w:val="44"/>
          <w:szCs w:val="44"/>
        </w:rPr>
      </w:pPr>
      <w:r w:rsidRPr="00CF693C">
        <w:rPr>
          <w:rFonts w:ascii="Times New Roman" w:hAnsi="Times New Roman" w:cs="Times New Roman"/>
          <w:color w:val="536142" w:themeColor="accent1" w:themeShade="80"/>
          <w:sz w:val="44"/>
          <w:szCs w:val="44"/>
        </w:rPr>
        <w:t>Myślenickie</w:t>
      </w:r>
      <w:r w:rsidR="00096912">
        <w:rPr>
          <w:rFonts w:ascii="Times New Roman" w:hAnsi="Times New Roman" w:cs="Times New Roman"/>
          <w:color w:val="536142" w:themeColor="accent1" w:themeShade="80"/>
          <w:sz w:val="44"/>
          <w:szCs w:val="44"/>
        </w:rPr>
        <w:t xml:space="preserve"> Biuro</w:t>
      </w:r>
      <w:r w:rsidRPr="00CF693C">
        <w:rPr>
          <w:rFonts w:ascii="Times New Roman" w:hAnsi="Times New Roman" w:cs="Times New Roman"/>
          <w:color w:val="536142" w:themeColor="accent1" w:themeShade="80"/>
          <w:sz w:val="44"/>
          <w:szCs w:val="44"/>
        </w:rPr>
        <w:t xml:space="preserve"> Powiatowe</w:t>
      </w:r>
      <w:r w:rsidR="007314D5" w:rsidRPr="00CF693C">
        <w:rPr>
          <w:rFonts w:ascii="Times New Roman" w:hAnsi="Times New Roman" w:cs="Times New Roman"/>
          <w:color w:val="536142" w:themeColor="accent1" w:themeShade="80"/>
          <w:sz w:val="44"/>
          <w:szCs w:val="44"/>
        </w:rPr>
        <w:t xml:space="preserve"> Agencji Restrukturyzacji i Modernizacji Rolnictwa </w:t>
      </w:r>
    </w:p>
    <w:p w:rsidR="007314D5" w:rsidRPr="00CF693C" w:rsidRDefault="007314D5" w:rsidP="007314D5">
      <w:pPr>
        <w:spacing w:after="0"/>
        <w:jc w:val="center"/>
        <w:rPr>
          <w:rFonts w:ascii="Times New Roman" w:hAnsi="Times New Roman" w:cs="Times New Roman"/>
          <w:color w:val="536142" w:themeColor="accent1" w:themeShade="80"/>
          <w:sz w:val="44"/>
          <w:szCs w:val="44"/>
        </w:rPr>
      </w:pPr>
      <w:r w:rsidRPr="00CF693C">
        <w:rPr>
          <w:rFonts w:ascii="Times New Roman" w:hAnsi="Times New Roman" w:cs="Times New Roman"/>
          <w:color w:val="536142" w:themeColor="accent1" w:themeShade="80"/>
          <w:sz w:val="44"/>
          <w:szCs w:val="44"/>
        </w:rPr>
        <w:t>zaprasza na</w:t>
      </w:r>
      <w:r w:rsidR="008B7D7D" w:rsidRPr="00CF693C">
        <w:rPr>
          <w:rFonts w:ascii="Times New Roman" w:hAnsi="Times New Roman" w:cs="Times New Roman"/>
          <w:color w:val="536142" w:themeColor="accent1" w:themeShade="80"/>
          <w:sz w:val="44"/>
          <w:szCs w:val="44"/>
        </w:rPr>
        <w:t xml:space="preserve"> </w:t>
      </w:r>
      <w:r w:rsidRPr="00CF693C">
        <w:rPr>
          <w:rFonts w:ascii="Times New Roman" w:hAnsi="Times New Roman" w:cs="Times New Roman"/>
          <w:color w:val="536142" w:themeColor="accent1" w:themeShade="80"/>
          <w:sz w:val="44"/>
          <w:szCs w:val="44"/>
        </w:rPr>
        <w:t xml:space="preserve">spotkanie </w:t>
      </w:r>
      <w:r w:rsidR="001D6773" w:rsidRPr="00CF693C">
        <w:rPr>
          <w:rFonts w:ascii="Times New Roman" w:hAnsi="Times New Roman" w:cs="Times New Roman"/>
          <w:color w:val="536142" w:themeColor="accent1" w:themeShade="80"/>
          <w:sz w:val="44"/>
          <w:szCs w:val="44"/>
        </w:rPr>
        <w:t>informacyjno-</w:t>
      </w:r>
      <w:r w:rsidR="00A3748E" w:rsidRPr="00CF693C">
        <w:rPr>
          <w:rFonts w:ascii="Times New Roman" w:hAnsi="Times New Roman" w:cs="Times New Roman"/>
          <w:color w:val="536142" w:themeColor="accent1" w:themeShade="80"/>
          <w:sz w:val="44"/>
          <w:szCs w:val="44"/>
        </w:rPr>
        <w:t>szkoleniowe</w:t>
      </w:r>
      <w:r w:rsidR="008B7D7D" w:rsidRPr="00CF693C">
        <w:rPr>
          <w:rFonts w:ascii="Times New Roman" w:hAnsi="Times New Roman" w:cs="Times New Roman"/>
          <w:color w:val="536142" w:themeColor="accent1" w:themeShade="80"/>
          <w:sz w:val="44"/>
          <w:szCs w:val="44"/>
        </w:rPr>
        <w:t xml:space="preserve">, które odbędzie się </w:t>
      </w:r>
    </w:p>
    <w:p w:rsidR="007314D5" w:rsidRPr="00CF693C" w:rsidRDefault="001D6773" w:rsidP="007314D5">
      <w:pPr>
        <w:spacing w:after="0"/>
        <w:jc w:val="center"/>
        <w:rPr>
          <w:rFonts w:ascii="Times New Roman" w:hAnsi="Times New Roman" w:cs="Times New Roman"/>
          <w:color w:val="536142" w:themeColor="accent1" w:themeShade="80"/>
          <w:sz w:val="44"/>
          <w:szCs w:val="44"/>
        </w:rPr>
      </w:pPr>
      <w:r w:rsidRPr="00CF693C">
        <w:rPr>
          <w:rFonts w:ascii="Times New Roman" w:hAnsi="Times New Roman" w:cs="Times New Roman"/>
          <w:b/>
          <w:color w:val="536142" w:themeColor="accent1" w:themeShade="80"/>
          <w:sz w:val="44"/>
          <w:szCs w:val="44"/>
          <w:u w:val="single"/>
        </w:rPr>
        <w:t>11 października</w:t>
      </w:r>
      <w:r w:rsidR="008B7D7D" w:rsidRPr="00CF693C">
        <w:rPr>
          <w:rFonts w:ascii="Times New Roman" w:hAnsi="Times New Roman" w:cs="Times New Roman"/>
          <w:b/>
          <w:color w:val="536142" w:themeColor="accent1" w:themeShade="80"/>
          <w:sz w:val="44"/>
          <w:szCs w:val="44"/>
          <w:u w:val="single"/>
        </w:rPr>
        <w:t xml:space="preserve"> </w:t>
      </w:r>
      <w:r w:rsidR="007314D5" w:rsidRPr="00CF693C">
        <w:rPr>
          <w:rFonts w:ascii="Times New Roman" w:hAnsi="Times New Roman" w:cs="Times New Roman"/>
          <w:b/>
          <w:color w:val="536142" w:themeColor="accent1" w:themeShade="80"/>
          <w:sz w:val="44"/>
          <w:szCs w:val="44"/>
          <w:u w:val="single"/>
        </w:rPr>
        <w:t>(</w:t>
      </w:r>
      <w:r w:rsidRPr="00CF693C">
        <w:rPr>
          <w:rFonts w:ascii="Times New Roman" w:hAnsi="Times New Roman" w:cs="Times New Roman"/>
          <w:b/>
          <w:color w:val="536142" w:themeColor="accent1" w:themeShade="80"/>
          <w:sz w:val="44"/>
          <w:szCs w:val="44"/>
          <w:u w:val="single"/>
        </w:rPr>
        <w:t>piątek</w:t>
      </w:r>
      <w:r w:rsidR="007314D5" w:rsidRPr="00CF693C">
        <w:rPr>
          <w:rFonts w:ascii="Times New Roman" w:hAnsi="Times New Roman" w:cs="Times New Roman"/>
          <w:b/>
          <w:color w:val="536142" w:themeColor="accent1" w:themeShade="80"/>
          <w:sz w:val="44"/>
          <w:szCs w:val="44"/>
          <w:u w:val="single"/>
        </w:rPr>
        <w:t>) o godzinie 10.00</w:t>
      </w:r>
      <w:r w:rsidR="007314D5" w:rsidRPr="00CF693C">
        <w:rPr>
          <w:rFonts w:ascii="Times New Roman" w:hAnsi="Times New Roman" w:cs="Times New Roman"/>
          <w:color w:val="536142" w:themeColor="accent1" w:themeShade="80"/>
          <w:sz w:val="44"/>
          <w:szCs w:val="44"/>
        </w:rPr>
        <w:t xml:space="preserve"> </w:t>
      </w:r>
    </w:p>
    <w:p w:rsidR="008B7D7D" w:rsidRPr="00CF693C" w:rsidRDefault="007314D5" w:rsidP="00096912">
      <w:pPr>
        <w:spacing w:after="0"/>
        <w:ind w:left="-426"/>
        <w:jc w:val="center"/>
        <w:rPr>
          <w:rFonts w:ascii="Times New Roman" w:hAnsi="Times New Roman" w:cs="Times New Roman"/>
          <w:color w:val="536142" w:themeColor="accent1" w:themeShade="80"/>
          <w:sz w:val="44"/>
          <w:szCs w:val="44"/>
        </w:rPr>
      </w:pPr>
      <w:r w:rsidRPr="00CF693C">
        <w:rPr>
          <w:rFonts w:ascii="Times New Roman" w:hAnsi="Times New Roman" w:cs="Times New Roman"/>
          <w:color w:val="536142" w:themeColor="accent1" w:themeShade="80"/>
          <w:sz w:val="44"/>
          <w:szCs w:val="44"/>
        </w:rPr>
        <w:t>w Muzeum Niepodległości, Myślenice ul. Traugutta 11</w:t>
      </w:r>
    </w:p>
    <w:p w:rsidR="00A3748E" w:rsidRPr="00F94CB4" w:rsidRDefault="00A3748E" w:rsidP="007314D5">
      <w:pPr>
        <w:spacing w:after="0"/>
        <w:jc w:val="center"/>
        <w:rPr>
          <w:rFonts w:ascii="Times New Roman" w:hAnsi="Times New Roman" w:cs="Times New Roman"/>
          <w:color w:val="536142" w:themeColor="accent1" w:themeShade="80"/>
          <w:sz w:val="36"/>
          <w:szCs w:val="36"/>
        </w:rPr>
      </w:pPr>
    </w:p>
    <w:p w:rsidR="00A3748E" w:rsidRPr="00882FBD" w:rsidRDefault="00A3748E" w:rsidP="00A3748E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00B0F0"/>
          <w:sz w:val="18"/>
          <w:szCs w:val="18"/>
        </w:rPr>
      </w:pPr>
    </w:p>
    <w:p w:rsidR="007314D5" w:rsidRPr="001D6773" w:rsidRDefault="007314D5" w:rsidP="007314D5">
      <w:pPr>
        <w:spacing w:after="0"/>
        <w:jc w:val="center"/>
        <w:rPr>
          <w:rFonts w:ascii="Times New Roman" w:hAnsi="Times New Roman" w:cs="Times New Roman"/>
          <w:b/>
          <w:color w:val="0070C0"/>
          <w:sz w:val="48"/>
          <w:szCs w:val="48"/>
          <w:u w:val="single"/>
        </w:rPr>
      </w:pPr>
      <w:r w:rsidRPr="001D6773">
        <w:rPr>
          <w:rFonts w:ascii="Times New Roman" w:hAnsi="Times New Roman" w:cs="Times New Roman"/>
          <w:b/>
          <w:color w:val="0070C0"/>
          <w:sz w:val="48"/>
          <w:szCs w:val="48"/>
          <w:u w:val="single"/>
        </w:rPr>
        <w:t>Zakres tematyczny spotkania obejmie</w:t>
      </w:r>
      <w:r w:rsidR="001D6773">
        <w:rPr>
          <w:rFonts w:ascii="Times New Roman" w:hAnsi="Times New Roman" w:cs="Times New Roman"/>
          <w:b/>
          <w:color w:val="0070C0"/>
          <w:sz w:val="48"/>
          <w:szCs w:val="48"/>
          <w:u w:val="single"/>
        </w:rPr>
        <w:t xml:space="preserve"> zagadnienia</w:t>
      </w:r>
      <w:r w:rsidRPr="001D6773">
        <w:rPr>
          <w:rFonts w:ascii="Times New Roman" w:hAnsi="Times New Roman" w:cs="Times New Roman"/>
          <w:b/>
          <w:color w:val="0070C0"/>
          <w:sz w:val="48"/>
          <w:szCs w:val="48"/>
          <w:u w:val="single"/>
        </w:rPr>
        <w:t>:</w:t>
      </w:r>
    </w:p>
    <w:p w:rsidR="008D4F62" w:rsidRPr="00CF693C" w:rsidRDefault="008D4F62" w:rsidP="007314D5">
      <w:pPr>
        <w:spacing w:after="0"/>
        <w:jc w:val="center"/>
        <w:rPr>
          <w:rFonts w:ascii="Times New Roman" w:hAnsi="Times New Roman" w:cs="Times New Roman"/>
          <w:color w:val="536142" w:themeColor="accent1" w:themeShade="80"/>
          <w:sz w:val="40"/>
          <w:szCs w:val="40"/>
          <w14:glow w14:rad="0">
            <w14:srgbClr w14:val="000000">
              <w14:alpha w14:val="76000"/>
            </w14:srgbClr>
          </w14:glow>
        </w:rPr>
      </w:pPr>
    </w:p>
    <w:p w:rsidR="007314D5" w:rsidRPr="00CF693C" w:rsidRDefault="001D6773" w:rsidP="00CB3C4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536142" w:themeColor="accent1" w:themeShade="80"/>
          <w:sz w:val="40"/>
          <w:szCs w:val="40"/>
        </w:rPr>
      </w:pPr>
      <w:r w:rsidRPr="00CF693C">
        <w:rPr>
          <w:rFonts w:ascii="Times New Roman" w:hAnsi="Times New Roman" w:cs="Times New Roman"/>
          <w:color w:val="536142" w:themeColor="accent1" w:themeShade="80"/>
          <w:sz w:val="40"/>
          <w:szCs w:val="40"/>
        </w:rPr>
        <w:t>Premia na rozpoczęcie działalności pozarolniczej</w:t>
      </w:r>
      <w:r w:rsidR="008D4F62" w:rsidRPr="00CF693C">
        <w:rPr>
          <w:rFonts w:ascii="Times New Roman" w:hAnsi="Times New Roman" w:cs="Times New Roman"/>
          <w:color w:val="536142" w:themeColor="accent1" w:themeShade="80"/>
          <w:sz w:val="40"/>
          <w:szCs w:val="40"/>
        </w:rPr>
        <w:t>;</w:t>
      </w:r>
    </w:p>
    <w:p w:rsidR="008D4F62" w:rsidRPr="00CF693C" w:rsidRDefault="001D6773" w:rsidP="00CB3C42">
      <w:pPr>
        <w:pStyle w:val="Akapitzlist"/>
        <w:numPr>
          <w:ilvl w:val="0"/>
          <w:numId w:val="1"/>
        </w:numPr>
        <w:spacing w:before="100" w:beforeAutospacing="1" w:after="0" w:afterAutospacing="1" w:line="360" w:lineRule="auto"/>
        <w:outlineLvl w:val="1"/>
        <w:rPr>
          <w:rFonts w:ascii="Times New Roman" w:hAnsi="Times New Roman" w:cs="Times New Roman"/>
          <w:color w:val="536142" w:themeColor="accent1" w:themeShade="80"/>
          <w:sz w:val="40"/>
          <w:szCs w:val="40"/>
        </w:rPr>
      </w:pPr>
      <w:r w:rsidRPr="00CF693C">
        <w:rPr>
          <w:rFonts w:ascii="Times New Roman" w:hAnsi="Times New Roman" w:cs="Times New Roman"/>
          <w:color w:val="536142" w:themeColor="accent1" w:themeShade="80"/>
          <w:sz w:val="40"/>
          <w:szCs w:val="40"/>
        </w:rPr>
        <w:t>Inwestycje w nawadnianie gospodarstw</w:t>
      </w:r>
      <w:r w:rsidR="00C9166F" w:rsidRPr="00CF693C">
        <w:rPr>
          <w:rFonts w:ascii="Times New Roman" w:hAnsi="Times New Roman" w:cs="Times New Roman"/>
          <w:color w:val="536142" w:themeColor="accent1" w:themeShade="80"/>
          <w:sz w:val="40"/>
          <w:szCs w:val="40"/>
        </w:rPr>
        <w:t>;</w:t>
      </w:r>
    </w:p>
    <w:p w:rsidR="00096912" w:rsidRDefault="00096912" w:rsidP="00CB3C4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536142" w:themeColor="accent1" w:themeShade="80"/>
          <w:sz w:val="40"/>
          <w:szCs w:val="40"/>
        </w:rPr>
      </w:pPr>
      <w:r w:rsidRPr="00CF693C">
        <w:rPr>
          <w:rFonts w:ascii="Times New Roman" w:hAnsi="Times New Roman" w:cs="Times New Roman"/>
          <w:color w:val="536142" w:themeColor="accent1" w:themeShade="80"/>
          <w:sz w:val="40"/>
          <w:szCs w:val="40"/>
        </w:rPr>
        <w:t>Rolniczy Handel Detaliczny</w:t>
      </w:r>
      <w:r>
        <w:rPr>
          <w:rFonts w:ascii="Times New Roman" w:hAnsi="Times New Roman" w:cs="Times New Roman"/>
          <w:color w:val="536142" w:themeColor="accent1" w:themeShade="80"/>
          <w:sz w:val="40"/>
          <w:szCs w:val="40"/>
        </w:rPr>
        <w:t>,</w:t>
      </w:r>
    </w:p>
    <w:p w:rsidR="00C9166F" w:rsidRDefault="001D6773" w:rsidP="00CB3C4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536142" w:themeColor="accent1" w:themeShade="80"/>
          <w:sz w:val="40"/>
          <w:szCs w:val="40"/>
        </w:rPr>
      </w:pPr>
      <w:r w:rsidRPr="00CF693C">
        <w:rPr>
          <w:rFonts w:ascii="Times New Roman" w:hAnsi="Times New Roman" w:cs="Times New Roman"/>
          <w:color w:val="536142" w:themeColor="accent1" w:themeShade="80"/>
          <w:sz w:val="40"/>
          <w:szCs w:val="40"/>
        </w:rPr>
        <w:t>Wyższe stawki ONW z tytułu posiadania zwierząt</w:t>
      </w:r>
      <w:r w:rsidR="00CB3C42">
        <w:rPr>
          <w:rFonts w:ascii="Times New Roman" w:hAnsi="Times New Roman" w:cs="Times New Roman"/>
          <w:color w:val="536142" w:themeColor="accent1" w:themeShade="80"/>
          <w:sz w:val="40"/>
          <w:szCs w:val="40"/>
        </w:rPr>
        <w:t>;</w:t>
      </w:r>
    </w:p>
    <w:p w:rsidR="00CB3C42" w:rsidRDefault="00CB3C42" w:rsidP="00CB3C4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536142" w:themeColor="accent1" w:themeShade="80"/>
          <w:sz w:val="40"/>
          <w:szCs w:val="40"/>
        </w:rPr>
      </w:pPr>
      <w:r w:rsidRPr="00CB3C42">
        <w:rPr>
          <w:rFonts w:ascii="Times New Roman" w:hAnsi="Times New Roman" w:cs="Times New Roman"/>
          <w:color w:val="536142" w:themeColor="accent1" w:themeShade="80"/>
          <w:sz w:val="40"/>
          <w:szCs w:val="40"/>
        </w:rPr>
        <w:t>Rozliczenia Kół Gospodyń Wiejskich oraz możliwości pozyskania dodatkowych środków z Urzędu Marszałkowskiego w ramach „małych grantów”.</w:t>
      </w:r>
    </w:p>
    <w:sectPr w:rsidR="00CB3C42" w:rsidSect="00CB3C42">
      <w:pgSz w:w="11906" w:h="16838"/>
      <w:pgMar w:top="426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7175E"/>
    <w:multiLevelType w:val="hybridMultilevel"/>
    <w:tmpl w:val="0AEC6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7D"/>
    <w:rsid w:val="00021238"/>
    <w:rsid w:val="00047AEA"/>
    <w:rsid w:val="00096912"/>
    <w:rsid w:val="001D6773"/>
    <w:rsid w:val="00284335"/>
    <w:rsid w:val="00366D5A"/>
    <w:rsid w:val="004D2DDF"/>
    <w:rsid w:val="004E4CFC"/>
    <w:rsid w:val="00525F59"/>
    <w:rsid w:val="005B64EC"/>
    <w:rsid w:val="007314D5"/>
    <w:rsid w:val="00882FBD"/>
    <w:rsid w:val="008B7D7D"/>
    <w:rsid w:val="008D4F62"/>
    <w:rsid w:val="008E6700"/>
    <w:rsid w:val="009268BE"/>
    <w:rsid w:val="009F6E19"/>
    <w:rsid w:val="00A23722"/>
    <w:rsid w:val="00A3748E"/>
    <w:rsid w:val="00A4748E"/>
    <w:rsid w:val="00AA137E"/>
    <w:rsid w:val="00B24E13"/>
    <w:rsid w:val="00C9166F"/>
    <w:rsid w:val="00CB3C42"/>
    <w:rsid w:val="00CF693C"/>
    <w:rsid w:val="00E46DDD"/>
    <w:rsid w:val="00EC4AE6"/>
    <w:rsid w:val="00F94C37"/>
    <w:rsid w:val="00F94CB4"/>
    <w:rsid w:val="00FB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6B986-4526-42B8-A7A4-167D90EC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D67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4D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D677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5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 Miroslaw</dc:creator>
  <cp:keywords/>
  <dc:description/>
  <cp:lastModifiedBy>Joanna Talaga</cp:lastModifiedBy>
  <cp:revision>2</cp:revision>
  <dcterms:created xsi:type="dcterms:W3CDTF">2019-10-09T13:21:00Z</dcterms:created>
  <dcterms:modified xsi:type="dcterms:W3CDTF">2019-10-09T13:21:00Z</dcterms:modified>
</cp:coreProperties>
</file>